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both"/>
        <w:rPr>
          <w:rFonts w:ascii="Arial" w:hAnsi="Arial" w:eastAsia="Times New Roman" w:cs="Times New Roman"/>
          <w:sz w:val="22"/>
          <w:szCs w:val="22"/>
          <w:lang w:eastAsia="zh-CN"/>
        </w:rPr>
      </w:pPr>
      <w:r>
        <w:rPr>
          <w:rFonts w:eastAsia="Times New Roman" w:cs="Times New Roman" w:ascii="Arial" w:hAnsi="Arial"/>
          <w:sz w:val="22"/>
          <w:szCs w:val="22"/>
          <w:lang w:eastAsia="zh-CN"/>
        </w:rPr>
      </w:r>
    </w:p>
    <w:p>
      <w:pPr>
        <w:pStyle w:val="Normal"/>
        <w:spacing w:lineRule="auto" w:line="240" w:before="0" w:after="0"/>
        <w:jc w:val="end"/>
        <w:rPr>
          <w:rFonts w:ascii="Arial" w:hAnsi="Arial"/>
          <w:sz w:val="22"/>
          <w:szCs w:val="22"/>
        </w:rPr>
      </w:pPr>
      <w:r>
        <w:rPr>
          <w:rFonts w:eastAsia="Times New Roman" w:cs="Times New Roman" w:ascii="Arial" w:hAnsi="Arial"/>
          <w:b/>
          <w:i/>
          <w:iCs/>
          <w:sz w:val="22"/>
          <w:szCs w:val="22"/>
          <w:lang w:eastAsia="ar-SA"/>
        </w:rPr>
        <w:t>Załącznik</w:t>
      </w:r>
      <w:r>
        <w:rPr>
          <w:rFonts w:eastAsia="Times New Roman" w:cs="Times New Roman" w:ascii="Arial" w:hAnsi="Arial"/>
          <w:b/>
          <w:i/>
          <w:iCs/>
          <w:sz w:val="22"/>
          <w:szCs w:val="22"/>
          <w:lang w:val="x-none" w:eastAsia="ar-SA"/>
        </w:rPr>
        <w:t xml:space="preserve"> nr 3</w:t>
      </w:r>
      <w:r>
        <w:rPr>
          <w:rFonts w:eastAsia="Times New Roman" w:cs="Times New Roman" w:ascii="Arial" w:hAnsi="Arial"/>
          <w:b/>
          <w:i/>
          <w:iCs/>
          <w:sz w:val="22"/>
          <w:szCs w:val="22"/>
          <w:lang w:eastAsia="ar-SA"/>
        </w:rPr>
        <w:t xml:space="preserve"> – Wykaz wykonanych usług</w:t>
      </w:r>
    </w:p>
    <w:p>
      <w:pPr>
        <w:pStyle w:val="Normal"/>
        <w:suppressAutoHyphens w:val="true"/>
        <w:spacing w:lineRule="auto" w:line="240" w:before="0" w:after="0"/>
        <w:ind w:end="-142"/>
        <w:rPr>
          <w:rFonts w:ascii="Arial" w:hAnsi="Arial" w:eastAsia="Times New Roman" w:cs="Times New Roman"/>
          <w:b/>
          <w:i/>
          <w:iCs/>
          <w:sz w:val="22"/>
          <w:szCs w:val="22"/>
          <w:lang w:eastAsia="ar-SA"/>
        </w:rPr>
      </w:pPr>
      <w:r>
        <w:rPr>
          <w:rFonts w:eastAsia="Times New Roman" w:cs="Times New Roman" w:ascii="Arial" w:hAnsi="Arial"/>
          <w:b/>
          <w:i/>
          <w:iCs/>
          <w:sz w:val="22"/>
          <w:szCs w:val="22"/>
          <w:lang w:eastAsia="ar-SA"/>
        </w:rPr>
      </w:r>
    </w:p>
    <w:p>
      <w:pPr>
        <w:pStyle w:val="Normal"/>
        <w:tabs>
          <w:tab w:val="clear" w:pos="708"/>
          <w:tab w:val="left" w:pos="360" w:leader="none"/>
        </w:tabs>
        <w:suppressAutoHyphens w:val="true"/>
        <w:spacing w:lineRule="auto" w:line="360" w:before="0" w:after="0"/>
        <w:jc w:val="center"/>
        <w:rPr>
          <w:rFonts w:ascii="Arial" w:hAnsi="Arial"/>
          <w:sz w:val="26"/>
          <w:szCs w:val="26"/>
        </w:rPr>
      </w:pPr>
      <w:r>
        <w:rPr>
          <w:rFonts w:eastAsia="Times New Roman" w:cs="Times New Roman" w:ascii="Arial" w:hAnsi="Arial"/>
          <w:b/>
          <w:iCs/>
          <w:sz w:val="26"/>
          <w:szCs w:val="26"/>
          <w:lang w:eastAsia="ar-SA"/>
        </w:rPr>
        <w:t>Wykaz wykonanych usług</w:t>
      </w:r>
    </w:p>
    <w:p>
      <w:pPr>
        <w:pStyle w:val="Normal"/>
        <w:tabs>
          <w:tab w:val="clear" w:pos="708"/>
          <w:tab w:val="left" w:pos="360" w:leader="none"/>
        </w:tabs>
        <w:suppressAutoHyphens w:val="true"/>
        <w:spacing w:lineRule="auto" w:line="240" w:before="0" w:after="0"/>
        <w:jc w:val="both"/>
        <w:rPr>
          <w:rFonts w:ascii="Arial" w:hAnsi="Arial" w:eastAsia="Times New Roman" w:cs="Times New Roman"/>
          <w:i/>
          <w:color w:val="000000"/>
          <w:sz w:val="22"/>
          <w:szCs w:val="22"/>
          <w:lang w:eastAsia="ar-SA"/>
        </w:rPr>
      </w:pPr>
      <w:r>
        <w:rPr>
          <w:rFonts w:eastAsia="Times New Roman" w:cs="Times New Roman" w:ascii="Arial" w:hAnsi="Arial"/>
          <w:i/>
          <w:color w:val="000000"/>
          <w:sz w:val="22"/>
          <w:szCs w:val="22"/>
          <w:lang w:eastAsia="ar-SA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eastAsia="Times New Roman" w:cs="Times New Roman" w:ascii="Arial" w:hAnsi="Arial"/>
          <w:bCs/>
          <w:iCs/>
          <w:sz w:val="22"/>
          <w:szCs w:val="22"/>
          <w:lang w:eastAsia="zh-CN"/>
        </w:rPr>
        <w:t>Do zapytania ofertowego pn</w:t>
      </w:r>
      <w:bookmarkStart w:id="0" w:name="_Hlk110728621"/>
      <w:r>
        <w:rPr>
          <w:rFonts w:eastAsia="Times New Roman" w:cs="Times New Roman" w:ascii="Arial" w:hAnsi="Arial"/>
          <w:bCs/>
          <w:iCs/>
          <w:sz w:val="22"/>
          <w:szCs w:val="22"/>
          <w:lang w:eastAsia="zh-CN"/>
        </w:rPr>
        <w:t>.</w:t>
      </w:r>
      <w:r>
        <w:rPr>
          <w:rFonts w:eastAsia="Times New Roman" w:cs="Times New Roman" w:ascii="Arial" w:hAnsi="Arial"/>
          <w:b/>
          <w:bCs/>
          <w:iCs/>
          <w:sz w:val="22"/>
          <w:szCs w:val="22"/>
          <w:lang w:eastAsia="zh-CN"/>
        </w:rPr>
        <w:t xml:space="preserve"> </w:t>
      </w:r>
      <w:bookmarkEnd w:id="0"/>
      <w:r>
        <w:rPr>
          <w:rStyle w:val="Domylnaczcionkaakapitu"/>
          <w:rFonts w:eastAsia="Times New Roman" w:cs="Arial" w:ascii="Arial" w:hAnsi="Arial"/>
          <w:b/>
          <w:bCs/>
          <w:i w:val="false"/>
          <w:iCs w:val="false"/>
          <w:color w:val="000000"/>
          <w:spacing w:val="-3"/>
          <w:kern w:val="2"/>
          <w:sz w:val="22"/>
          <w:szCs w:val="22"/>
          <w:u w:val="none"/>
          <w:lang w:eastAsia="pl-PL" w:bidi="ar-SA"/>
        </w:rPr>
        <w:t xml:space="preserve">Nadzór inwestorski nad realizacją zadania - </w:t>
      </w:r>
      <w:r>
        <w:rPr>
          <w:rStyle w:val="Domylnaczcionkaakapitu"/>
          <w:rFonts w:eastAsia="Times New Roman" w:cs="Arial" w:ascii="Arial" w:hAnsi="Arial"/>
          <w:b/>
          <w:bCs/>
          <w:i w:val="false"/>
          <w:iCs w:val="false"/>
          <w:color w:val="000000"/>
          <w:spacing w:val="-1"/>
          <w:kern w:val="2"/>
          <w:sz w:val="22"/>
          <w:szCs w:val="22"/>
          <w:u w:val="none"/>
          <w:lang w:eastAsia="ar-SA"/>
        </w:rPr>
        <w:t>„Przebudowa i budowa ul. Kościelnej”</w:t>
      </w:r>
      <w:r>
        <w:rPr>
          <w:rFonts w:cs="Times New Roman" w:ascii="Arial" w:hAnsi="Arial"/>
          <w:b/>
          <w:bCs/>
          <w:iCs/>
          <w:sz w:val="22"/>
          <w:szCs w:val="22"/>
          <w:lang w:eastAsia="ar-SA"/>
        </w:rPr>
        <w:t xml:space="preserve"> - nr </w:t>
      </w:r>
      <w:r>
        <w:rPr>
          <w:rFonts w:cs="Times New Roman" w:ascii="Arial" w:hAnsi="Arial"/>
          <w:b/>
          <w:bCs/>
          <w:iCs/>
          <w:spacing w:val="-1"/>
          <w:sz w:val="22"/>
          <w:szCs w:val="22"/>
          <w:lang w:eastAsia="ar-SA"/>
        </w:rPr>
        <w:t>ZO.7031.1</w:t>
      </w:r>
      <w:r>
        <w:rPr>
          <w:rFonts w:cs="Times New Roman" w:ascii="Arial" w:hAnsi="Arial"/>
          <w:b/>
          <w:bCs/>
          <w:iCs/>
          <w:spacing w:val="-1"/>
          <w:sz w:val="22"/>
          <w:szCs w:val="22"/>
          <w:lang w:eastAsia="ar-SA"/>
        </w:rPr>
        <w:t>6</w:t>
      </w:r>
      <w:r>
        <w:rPr>
          <w:rFonts w:cs="Times New Roman" w:ascii="Arial" w:hAnsi="Arial"/>
          <w:b/>
          <w:bCs/>
          <w:iCs/>
          <w:spacing w:val="-1"/>
          <w:sz w:val="22"/>
          <w:szCs w:val="22"/>
          <w:lang w:eastAsia="ar-SA"/>
        </w:rPr>
        <w:t>.2026.ZP</w:t>
      </w:r>
    </w:p>
    <w:p>
      <w:pPr>
        <w:pStyle w:val="Normal"/>
        <w:spacing w:lineRule="auto" w:line="360"/>
        <w:jc w:val="both"/>
        <w:rPr>
          <w:rFonts w:ascii="Arial" w:hAnsi="Arial"/>
          <w:sz w:val="22"/>
          <w:szCs w:val="22"/>
        </w:rPr>
      </w:pPr>
      <w:r>
        <w:rPr>
          <w:rFonts w:eastAsia="Times New Roman" w:cs="Times New Roman" w:ascii="Arial" w:hAnsi="Arial"/>
          <w:b/>
          <w:bCs/>
          <w:sz w:val="22"/>
          <w:szCs w:val="22"/>
          <w:lang w:eastAsia="zh-CN"/>
        </w:rPr>
        <w:t>WYKONAWCA:</w:t>
      </w:r>
    </w:p>
    <w:tbl>
      <w:tblPr>
        <w:tblW w:w="13755" w:type="dxa"/>
        <w:jc w:val="start"/>
        <w:tblInd w:w="7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00" w:firstRow="0" w:noVBand="0" w:lastRow="0" w:firstColumn="0" w:lastColumn="0" w:noHBand="0"/>
      </w:tblPr>
      <w:tblGrid>
        <w:gridCol w:w="562"/>
        <w:gridCol w:w="7762"/>
        <w:gridCol w:w="5431"/>
      </w:tblGrid>
      <w:tr>
        <w:trPr>
          <w:trHeight w:val="415" w:hRule="atLeast"/>
          <w:cantSplit/>
        </w:trPr>
        <w:tc>
          <w:tcPr>
            <w:tcW w:w="5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ar-SA"/>
              </w:rPr>
              <w:t>L.p.</w:t>
            </w:r>
          </w:p>
        </w:tc>
        <w:tc>
          <w:tcPr>
            <w:tcW w:w="77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ar-SA"/>
              </w:rPr>
              <w:t>Nazwa Wykonawcy</w:t>
            </w:r>
          </w:p>
        </w:tc>
        <w:tc>
          <w:tcPr>
            <w:tcW w:w="5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1296" w:leader="none"/>
              </w:tabs>
              <w:suppressAutoHyphens w:val="true"/>
              <w:snapToGrid w:val="false"/>
              <w:spacing w:lineRule="auto" w:line="240" w:before="0" w:after="0"/>
              <w:ind w:hanging="1296" w:start="1296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ar-SA"/>
              </w:rPr>
              <w:t>Adres Wykonawcy</w:t>
            </w:r>
          </w:p>
        </w:tc>
      </w:tr>
      <w:tr>
        <w:trPr>
          <w:trHeight w:val="940" w:hRule="exact"/>
          <w:cantSplit/>
        </w:trPr>
        <w:tc>
          <w:tcPr>
            <w:tcW w:w="5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77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ar-SA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ar-SA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ar-SA"/>
              </w:rPr>
            </w:r>
          </w:p>
        </w:tc>
        <w:tc>
          <w:tcPr>
            <w:tcW w:w="5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ar-SA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3060" w:leader="none"/>
          <w:tab w:val="left" w:pos="8460" w:leader="dot"/>
        </w:tabs>
        <w:suppressAutoHyphens w:val="true"/>
        <w:spacing w:lineRule="auto" w:line="360" w:before="0" w:after="0"/>
        <w:ind w:end="-28"/>
        <w:jc w:val="both"/>
        <w:rPr>
          <w:rFonts w:ascii="Arial" w:hAnsi="Arial" w:eastAsia="Century Gothic"/>
          <w:sz w:val="22"/>
          <w:szCs w:val="22"/>
        </w:rPr>
      </w:pPr>
      <w:r>
        <w:rPr>
          <w:rFonts w:eastAsia="Century Gothic" w:ascii="Arial" w:hAnsi="Arial"/>
          <w:sz w:val="22"/>
          <w:szCs w:val="22"/>
        </w:rPr>
      </w:r>
    </w:p>
    <w:p>
      <w:pPr>
        <w:pStyle w:val="Normal"/>
        <w:widowControl w:val="false"/>
        <w:tabs>
          <w:tab w:val="clear" w:pos="708"/>
          <w:tab w:val="left" w:pos="285" w:leader="none"/>
          <w:tab w:val="left" w:pos="1420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eastAsia="Century Gothic" w:ascii="Arial" w:hAnsi="Arial"/>
          <w:sz w:val="22"/>
          <w:szCs w:val="22"/>
        </w:rPr>
        <w:t xml:space="preserve">Wykaz usług wykonanych w okresie nie wcześniej niż </w:t>
      </w:r>
      <w:r>
        <w:rPr>
          <w:rStyle w:val="Domylnaczcionkaakapitu"/>
          <w:rFonts w:eastAsia="Century Gothic" w:cs="Arial" w:ascii="Arial" w:hAnsi="Arial"/>
          <w:b/>
          <w:bCs/>
          <w:sz w:val="22"/>
          <w:szCs w:val="22"/>
          <w:shd w:fill="auto" w:val="clear"/>
        </w:rPr>
        <w:t xml:space="preserve">ostatnich 3 lat </w:t>
      </w:r>
      <w:r>
        <w:rPr>
          <w:rStyle w:val="Domylnaczcionkaakapitu"/>
          <w:rFonts w:eastAsia="Century Gothic" w:cs="Arial" w:ascii="Arial" w:hAnsi="Arial"/>
          <w:b w:val="false"/>
          <w:bCs w:val="false"/>
          <w:sz w:val="22"/>
          <w:szCs w:val="22"/>
          <w:shd w:fill="auto" w:val="clear"/>
        </w:rPr>
        <w:t xml:space="preserve">przed upływem terminu składania ofert, a jeżeli okres prowadzenia działalności jest krótszy – co najmniej </w:t>
      </w:r>
      <w:r>
        <w:rPr>
          <w:rStyle w:val="Domylnaczcionkaakapitu"/>
          <w:rFonts w:eastAsia="Century Gothic" w:cs="Arial" w:ascii="Arial" w:hAnsi="Arial"/>
          <w:b/>
          <w:bCs/>
          <w:sz w:val="22"/>
          <w:szCs w:val="22"/>
          <w:shd w:fill="auto" w:val="clear"/>
        </w:rPr>
        <w:t xml:space="preserve">co najmniej 1 nadzór inwestorski </w:t>
      </w:r>
      <w:r>
        <w:rPr>
          <w:rStyle w:val="Domylnaczcionkaakapitu"/>
          <w:rFonts w:eastAsia="Century Gothic" w:cs="Arial" w:ascii="Arial" w:hAnsi="Arial"/>
          <w:b w:val="false"/>
          <w:bCs w:val="false"/>
          <w:sz w:val="22"/>
          <w:szCs w:val="22"/>
          <w:shd w:fill="auto" w:val="clear"/>
        </w:rPr>
        <w:t xml:space="preserve">nad inwestycją drogową o wartości zadania </w:t>
      </w:r>
      <w:r>
        <w:rPr>
          <w:rStyle w:val="Domylnaczcionkaakapitu"/>
          <w:rFonts w:eastAsia="Century Gothic" w:cs="Arial" w:ascii="Arial" w:hAnsi="Arial"/>
          <w:b/>
          <w:bCs/>
          <w:sz w:val="22"/>
          <w:szCs w:val="22"/>
          <w:shd w:fill="auto" w:val="clear"/>
        </w:rPr>
        <w:t>min. 3 mln zł.</w:t>
      </w:r>
      <w:bookmarkStart w:id="1" w:name="_Hlk168002352"/>
    </w:p>
    <w:p>
      <w:pPr>
        <w:pStyle w:val="Normal"/>
        <w:widowControl w:val="false"/>
        <w:tabs>
          <w:tab w:val="clear" w:pos="708"/>
          <w:tab w:val="left" w:pos="285" w:leader="none"/>
          <w:tab w:val="left" w:pos="1420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Style w:val="Domylnaczcionkaakapitu"/>
          <w:rFonts w:ascii="Arial" w:hAnsi="Arial" w:cs="Arial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  <w:bookmarkEnd w:id="1"/>
    </w:p>
    <w:tbl>
      <w:tblPr>
        <w:tblW w:w="144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780"/>
        <w:gridCol w:w="3960"/>
        <w:gridCol w:w="3148"/>
        <w:gridCol w:w="2386"/>
        <w:gridCol w:w="1679"/>
        <w:gridCol w:w="2447"/>
      </w:tblGrid>
      <w:tr>
        <w:trPr>
          <w:trHeight w:val="949" w:hRule="atLeast"/>
        </w:trPr>
        <w:tc>
          <w:tcPr>
            <w:tcW w:w="78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-113" w:end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Lp.</w:t>
            </w:r>
          </w:p>
        </w:tc>
        <w:tc>
          <w:tcPr>
            <w:tcW w:w="396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Przedmiot wykonanych usług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(opis zakresu wymaganego w treści ogłoszenia - warunku udziału)</w:t>
            </w:r>
          </w:p>
        </w:tc>
        <w:tc>
          <w:tcPr>
            <w:tcW w:w="314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Podmiot na rzecz, którego wykonano usługi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(nazwa i adres)</w:t>
            </w:r>
          </w:p>
        </w:tc>
        <w:tc>
          <w:tcPr>
            <w:tcW w:w="406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Daty wykonania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(od – do)</w:t>
            </w:r>
          </w:p>
        </w:tc>
        <w:tc>
          <w:tcPr>
            <w:tcW w:w="244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b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b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Dowody</w:t>
            </w:r>
          </w:p>
        </w:tc>
      </w:tr>
      <w:tr>
        <w:trPr>
          <w:trHeight w:val="1309" w:hRule="atLeast"/>
        </w:trPr>
        <w:tc>
          <w:tcPr>
            <w:tcW w:w="78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396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314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23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od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dd-mm-rrrr</w:t>
            </w:r>
          </w:p>
        </w:tc>
        <w:tc>
          <w:tcPr>
            <w:tcW w:w="1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do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dd-mm-rrrr</w:t>
            </w:r>
          </w:p>
        </w:tc>
        <w:tc>
          <w:tcPr>
            <w:tcW w:w="244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</w:tr>
      <w:tr>
        <w:trPr>
          <w:trHeight w:val="276" w:hRule="atLeast"/>
        </w:trPr>
        <w:tc>
          <w:tcPr>
            <w:tcW w:w="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3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31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23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6</w:t>
            </w:r>
          </w:p>
        </w:tc>
        <w:tc>
          <w:tcPr>
            <w:tcW w:w="1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7</w:t>
            </w:r>
          </w:p>
        </w:tc>
        <w:tc>
          <w:tcPr>
            <w:tcW w:w="2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8</w:t>
            </w:r>
          </w:p>
        </w:tc>
      </w:tr>
      <w:tr>
        <w:trPr>
          <w:trHeight w:val="1004" w:hRule="exact"/>
        </w:trPr>
        <w:tc>
          <w:tcPr>
            <w:tcW w:w="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zh-CN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zh-CN"/>
              </w:rPr>
            </w:r>
          </w:p>
        </w:tc>
        <w:tc>
          <w:tcPr>
            <w:tcW w:w="3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zh-CN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zh-CN"/>
              </w:rPr>
            </w:r>
          </w:p>
        </w:tc>
        <w:tc>
          <w:tcPr>
            <w:tcW w:w="31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23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1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2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</w:tr>
    </w:tbl>
    <w:p>
      <w:pPr>
        <w:pStyle w:val="Normal"/>
        <w:widowControl w:val="false"/>
        <w:suppressAutoHyphens w:val="true"/>
        <w:spacing w:lineRule="auto" w:line="360" w:before="120" w:after="0"/>
        <w:ind w:end="68"/>
        <w:jc w:val="both"/>
        <w:rPr>
          <w:rFonts w:ascii="Arial" w:hAnsi="Arial" w:eastAsia="Times New Roman" w:cs="Times New Roman"/>
          <w:b/>
          <w:sz w:val="22"/>
          <w:szCs w:val="22"/>
          <w:u w:val="single"/>
          <w:lang w:eastAsia="zh-CN"/>
        </w:rPr>
      </w:pPr>
      <w:r>
        <w:rPr>
          <w:rFonts w:eastAsia="Times New Roman" w:cs="Times New Roman" w:ascii="Arial" w:hAnsi="Arial"/>
          <w:b/>
          <w:sz w:val="22"/>
          <w:szCs w:val="22"/>
          <w:u w:val="single"/>
          <w:lang w:eastAsia="zh-CN"/>
        </w:rPr>
      </w:r>
    </w:p>
    <w:p>
      <w:pPr>
        <w:pStyle w:val="Normal"/>
        <w:widowControl w:val="false"/>
        <w:suppressAutoHyphens w:val="true"/>
        <w:spacing w:lineRule="auto" w:line="360" w:before="120" w:after="0"/>
        <w:ind w:end="68"/>
        <w:jc w:val="both"/>
        <w:rPr>
          <w:rFonts w:ascii="Arial" w:hAnsi="Arial" w:eastAsia="Times New Roman" w:cs="Times New Roman"/>
          <w:b/>
          <w:sz w:val="22"/>
          <w:szCs w:val="22"/>
          <w:u w:val="single"/>
          <w:lang w:eastAsia="zh-CN"/>
        </w:rPr>
      </w:pPr>
      <w:r>
        <w:rPr>
          <w:rFonts w:eastAsia="Times New Roman" w:cs="Times New Roman" w:ascii="Arial" w:hAnsi="Arial"/>
          <w:b/>
          <w:sz w:val="22"/>
          <w:szCs w:val="22"/>
          <w:u w:val="single"/>
          <w:lang w:eastAsia="zh-CN"/>
        </w:rPr>
      </w:r>
    </w:p>
    <w:p>
      <w:pPr>
        <w:pStyle w:val="Normal"/>
        <w:widowControl w:val="false"/>
        <w:suppressAutoHyphens w:val="true"/>
        <w:spacing w:lineRule="auto" w:line="360" w:before="120" w:after="0"/>
        <w:ind w:end="68"/>
        <w:jc w:val="both"/>
        <w:rPr>
          <w:rFonts w:ascii="Arial" w:hAnsi="Arial" w:eastAsia="Times New Roman" w:cs="Times New Roman"/>
          <w:b/>
          <w:sz w:val="22"/>
          <w:szCs w:val="22"/>
          <w:u w:val="single"/>
          <w:lang w:eastAsia="zh-CN"/>
        </w:rPr>
      </w:pPr>
      <w:r>
        <w:rPr>
          <w:rFonts w:eastAsia="Times New Roman" w:cs="Times New Roman" w:ascii="Arial" w:hAnsi="Arial"/>
          <w:b/>
          <w:sz w:val="22"/>
          <w:szCs w:val="22"/>
          <w:u w:val="single"/>
          <w:lang w:eastAsia="zh-CN"/>
        </w:rPr>
      </w:r>
    </w:p>
    <w:p>
      <w:pPr>
        <w:pStyle w:val="Normal"/>
        <w:widowControl w:val="false"/>
        <w:suppressAutoHyphens w:val="true"/>
        <w:spacing w:lineRule="auto" w:line="360" w:before="120" w:after="0"/>
        <w:ind w:end="68"/>
        <w:jc w:val="both"/>
        <w:rPr>
          <w:rFonts w:ascii="Arial" w:hAnsi="Arial" w:eastAsia="Times New Roman" w:cs="Times New Roman"/>
          <w:b/>
          <w:sz w:val="22"/>
          <w:szCs w:val="22"/>
          <w:u w:val="single"/>
          <w:lang w:eastAsia="zh-CN"/>
        </w:rPr>
      </w:pPr>
      <w:r>
        <w:rPr>
          <w:rFonts w:eastAsia="Times New Roman" w:cs="Times New Roman" w:ascii="Arial" w:hAnsi="Arial"/>
          <w:b/>
          <w:sz w:val="22"/>
          <w:szCs w:val="22"/>
          <w:u w:val="single"/>
          <w:lang w:eastAsia="zh-CN"/>
        </w:rPr>
        <w:t>Uwaga do kol. 8</w:t>
      </w:r>
    </w:p>
    <w:p>
      <w:pPr>
        <w:pStyle w:val="Normal"/>
        <w:widowControl w:val="false"/>
        <w:numPr>
          <w:ilvl w:val="1"/>
          <w:numId w:val="1"/>
        </w:numPr>
        <w:suppressAutoHyphens w:val="true"/>
        <w:spacing w:lineRule="auto" w:line="360" w:before="0" w:after="0"/>
        <w:ind w:hanging="360" w:start="360" w:end="68"/>
        <w:jc w:val="both"/>
        <w:rPr>
          <w:rFonts w:ascii="Arial" w:hAnsi="Arial"/>
          <w:sz w:val="22"/>
          <w:szCs w:val="22"/>
        </w:rPr>
      </w:pPr>
      <w:r>
        <w:rPr>
          <w:rFonts w:eastAsia="Calibri" w:cs="Times New Roman" w:ascii="Arial" w:hAnsi="Arial"/>
          <w:sz w:val="22"/>
          <w:szCs w:val="22"/>
        </w:rPr>
        <w:t>Wpisać nazwę dowodu (dokumentu) oraz załączyć go do wykazu.</w:t>
      </w:r>
    </w:p>
    <w:p>
      <w:pPr>
        <w:pStyle w:val="Normal"/>
        <w:widowControl w:val="false"/>
        <w:numPr>
          <w:ilvl w:val="1"/>
          <w:numId w:val="1"/>
        </w:numPr>
        <w:suppressAutoHyphens w:val="true"/>
        <w:spacing w:lineRule="auto" w:line="360" w:before="0" w:after="0"/>
        <w:ind w:hanging="360" w:start="360" w:end="68"/>
        <w:jc w:val="both"/>
        <w:rPr>
          <w:rFonts w:ascii="Arial" w:hAnsi="Arial"/>
          <w:sz w:val="22"/>
          <w:szCs w:val="22"/>
        </w:rPr>
      </w:pPr>
      <w:r>
        <w:rPr>
          <w:rFonts w:eastAsia="Calibri" w:cs="Times New Roman" w:ascii="Arial" w:hAnsi="Arial"/>
          <w:sz w:val="22"/>
          <w:szCs w:val="22"/>
          <w:lang w:eastAsia="zh-CN"/>
        </w:rPr>
        <w:t xml:space="preserve">Dowody określające czy roboty budowlane zostały </w:t>
      </w:r>
      <w:r>
        <w:rPr>
          <w:rFonts w:eastAsia="Calibri" w:cs="Times New Roman" w:ascii="Arial" w:hAnsi="Arial"/>
          <w:sz w:val="22"/>
          <w:szCs w:val="22"/>
          <w:u w:val="single"/>
          <w:lang w:eastAsia="zh-CN"/>
        </w:rPr>
        <w:t>wykonanie należycie</w:t>
      </w:r>
      <w:r>
        <w:rPr>
          <w:rFonts w:eastAsia="Calibri" w:cs="Times New Roman" w:ascii="Arial" w:hAnsi="Arial"/>
          <w:sz w:val="22"/>
          <w:szCs w:val="22"/>
          <w:lang w:eastAsia="zh-CN"/>
        </w:rPr>
        <w:t>, przy czym dowodami, o których mowa są referencje bądź inne dokumenty wystawione przez podmiot, na rzecz którego roboty budowlane zostały wykonane. Jeżeli wykonawca z przyczyn niezależnych od niego nie jest w stanie uzyskać tych dokumentów – inne odpowiednie dokumenty.</w:t>
      </w:r>
    </w:p>
    <w:p>
      <w:pPr>
        <w:pStyle w:val="Normal"/>
        <w:widowControl w:val="false"/>
        <w:suppressAutoHyphens w:val="true"/>
        <w:spacing w:lineRule="auto" w:line="360" w:before="0" w:after="0"/>
        <w:ind w:end="68"/>
        <w:rPr>
          <w:rFonts w:ascii="Arial" w:hAnsi="Arial" w:eastAsia="Times New Roman" w:cs="Times New Roman"/>
          <w:i/>
          <w:iCs/>
          <w:sz w:val="22"/>
          <w:szCs w:val="22"/>
          <w:lang w:eastAsia="zh-CN"/>
        </w:rPr>
      </w:pPr>
      <w:r>
        <w:rPr>
          <w:rFonts w:eastAsia="Times New Roman" w:cs="Times New Roman" w:ascii="Arial" w:hAnsi="Arial"/>
          <w:i/>
          <w:iCs/>
          <w:sz w:val="22"/>
          <w:szCs w:val="22"/>
          <w:lang w:eastAsia="zh-CN"/>
        </w:rPr>
      </w:r>
    </w:p>
    <w:p>
      <w:pPr>
        <w:pStyle w:val="Normal"/>
        <w:widowControl w:val="false"/>
        <w:suppressAutoHyphens w:val="true"/>
        <w:spacing w:lineRule="auto" w:line="276" w:before="0" w:after="0"/>
        <w:ind w:end="68"/>
        <w:jc w:val="center"/>
        <w:rPr>
          <w:rFonts w:eastAsia="Times New Roman" w:cs="Times New Roman"/>
          <w:b/>
          <w:color w:val="FF0000"/>
          <w:lang w:eastAsia="ar-SA"/>
        </w:rPr>
      </w:pPr>
      <w:r>
        <w:rPr>
          <w:rFonts w:eastAsia="Times New Roman" w:cs="Times New Roman"/>
          <w:b/>
          <w:color w:val="FF0000"/>
          <w:lang w:eastAsia="ar-SA"/>
        </w:rPr>
      </w:r>
    </w:p>
    <w:p>
      <w:pPr>
        <w:pStyle w:val="Normal"/>
        <w:suppressAutoHyphens w:val="true"/>
        <w:spacing w:lineRule="auto" w:line="240" w:before="120" w:after="120"/>
        <w:jc w:val="center"/>
        <w:rPr>
          <w:rFonts w:ascii="Arial" w:hAnsi="Arial" w:eastAsia="Times New Roman" w:cs="Times New Roman"/>
          <w:sz w:val="22"/>
          <w:szCs w:val="22"/>
          <w:lang w:eastAsia="zh-CN"/>
        </w:rPr>
      </w:pPr>
      <w:r>
        <w:rPr>
          <w:rFonts w:eastAsia="Times New Roman" w:cs="Times New Roman" w:ascii="Arial" w:hAnsi="Arial"/>
          <w:sz w:val="22"/>
          <w:szCs w:val="22"/>
          <w:lang w:eastAsia="zh-CN"/>
        </w:rPr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134" w:right="1134" w:gutter="0" w:header="0" w:top="680" w:footer="0" w:bottom="68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cs="Times New Roman"/>
        <w:b w:val="false"/>
        <w:i/>
        <w:iCs/>
        <w:sz w:val="21"/>
      </w:rPr>
    </w:lvl>
    <w:lvl w:ilvl="1">
      <w:start w:val="1"/>
      <w:numFmt w:val="decimal"/>
      <w:lvlText w:val="%2)"/>
      <w:lvlJc w:val="start"/>
      <w:pPr>
        <w:tabs>
          <w:tab w:val="num" w:pos="0"/>
        </w:tabs>
        <w:ind w:start="360" w:hanging="360"/>
      </w:pPr>
      <w:rPr>
        <w:rFonts w:cs="Times New Roman"/>
        <w:b w:val="false"/>
        <w:i w:val="false"/>
        <w:iCs w:val="false"/>
        <w:position w:val="0"/>
        <w:sz w:val="24"/>
        <w:szCs w:val="24"/>
        <w:vertAlign w:val="baseline"/>
      </w:rPr>
    </w:lvl>
    <w:lvl w:ilvl="2">
      <w:start w:val="1"/>
      <w:numFmt w:val="decimal"/>
      <w:isLgl/>
      <w:lvlText w:val="%1.%2.%3."/>
      <w:lvlJc w:val="start"/>
      <w:pPr>
        <w:tabs>
          <w:tab w:val="num" w:pos="0"/>
        </w:tabs>
        <w:ind w:start="720" w:hanging="720"/>
      </w:pPr>
      <w:rPr>
        <w:rFonts w:cs="Times New Roman"/>
        <w:b w:val="false"/>
      </w:rPr>
    </w:lvl>
    <w:lvl w:ilvl="3">
      <w:start w:val="1"/>
      <w:numFmt w:val="decimal"/>
      <w:isLgl/>
      <w:lvlText w:val="%1.%2.%3.%4."/>
      <w:lvlJc w:val="start"/>
      <w:pPr>
        <w:tabs>
          <w:tab w:val="num" w:pos="0"/>
        </w:tabs>
        <w:ind w:star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start"/>
      <w:pPr>
        <w:tabs>
          <w:tab w:val="num" w:pos="0"/>
        </w:tabs>
        <w:ind w:start="720" w:hanging="720"/>
      </w:pPr>
      <w:rPr>
        <w:rFonts w:cs="Times New Roman"/>
      </w:rPr>
    </w:lvl>
    <w:lvl w:ilvl="5">
      <w:start w:val="1"/>
      <w:numFmt w:val="decimal"/>
      <w:isLgl/>
      <w:lvlText w:val="%1.%2.%3.%4.%5.%6."/>
      <w:lvlJc w:val="start"/>
      <w:pPr>
        <w:tabs>
          <w:tab w:val="num" w:pos="0"/>
        </w:tabs>
        <w:ind w:star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start"/>
      <w:pPr>
        <w:tabs>
          <w:tab w:val="num" w:pos="0"/>
        </w:tabs>
        <w:ind w:start="1080" w:hanging="108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start"/>
      <w:pPr>
        <w:tabs>
          <w:tab w:val="num" w:pos="0"/>
        </w:tabs>
        <w:ind w:start="1080" w:hanging="108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start"/>
      <w:pPr>
        <w:tabs>
          <w:tab w:val="num" w:pos="0"/>
        </w:tabs>
        <w:ind w:start="1440" w:hanging="144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0249c8"/>
    <w:rPr/>
  </w:style>
  <w:style w:type="character" w:styleId="StopkaZnak" w:customStyle="1">
    <w:name w:val="Stopka Znak"/>
    <w:basedOn w:val="DefaultParagraphFont"/>
    <w:uiPriority w:val="99"/>
    <w:qFormat/>
    <w:rsid w:val="000249c8"/>
    <w:rPr/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a133cb"/>
    <w:rPr>
      <w:sz w:val="20"/>
      <w:szCs w:val="20"/>
    </w:rPr>
  </w:style>
  <w:style w:type="character" w:styleId="Znakiprzypiswkocowych">
    <w:name w:val="Znaki przypisów końcowych"/>
    <w:uiPriority w:val="99"/>
    <w:semiHidden/>
    <w:unhideWhenUsed/>
    <w:qFormat/>
    <w:rsid w:val="00a133cb"/>
    <w:rPr>
      <w:vertAlign w:val="superscript"/>
    </w:rPr>
  </w:style>
  <w:style w:type="character" w:styleId="Znakiprzypiswkocowychuser">
    <w:name w:val="Znaki przypisów końcowych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omylnaczcionkaakapitu">
    <w:name w:val="Domyślna czcionka akapitu"/>
    <w:qFormat/>
    <w:rPr/>
  </w:style>
  <w:style w:type="character" w:styleId="Znakinumeracjiuser">
    <w:name w:val="Znaki numeracji (user)"/>
    <w:qFormat/>
    <w:rPr>
      <w:rFonts w:ascii="Arial" w:hAnsi="Arial"/>
      <w:b w:val="false"/>
      <w:bCs w:val="fals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0249c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0249c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a133cb"/>
    <w:pPr>
      <w:spacing w:lineRule="auto" w:line="240" w:before="0" w:after="0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1444f4"/>
    <w:pPr>
      <w:spacing w:before="0" w:after="160"/>
      <w:ind w:start="720"/>
      <w:contextualSpacing/>
    </w:pPr>
    <w:rPr/>
  </w:style>
  <w:style w:type="paragraph" w:styleId="Standard">
    <w:name w:val="Standard"/>
    <w:qFormat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Liberation Serif;Times New Roman" w:hAnsi="Liberation Serif;Times New Roman" w:eastAsia="Segoe UI" w:cs="Tahoma"/>
      <w:color w:val="000000"/>
      <w:kern w:val="2"/>
      <w:sz w:val="24"/>
      <w:szCs w:val="24"/>
      <w:lang w:val="pl-PL" w:eastAsia="zh-CN" w:bidi="hi-IN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430A8-747F-47C9-8FCE-46A7DB041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Application>LibreOffice/26.2.5.2$Windows_X86_64 LibreOffice_project/cd7284b4cbbfeb507e630c1aac019f4157393acb</Application>
  <AppVersion>15.0000</AppVersion>
  <Pages>2</Pages>
  <Words>172</Words>
  <Characters>979</Characters>
  <CharactersWithSpaces>1123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2022-10-03T09:15:00Z</dcterms:created>
  <dc:creator>AniaB</dc:creator>
  <dc:description/>
  <dc:language>pl-PL</dc:language>
  <cp:lastModifiedBy/>
  <cp:lastPrinted>2026-09-18T08:54:14Z</cp:lastPrinted>
  <dcterms:modified xsi:type="dcterms:W3CDTF">2026-09-23T11:50:39Z</dcterms:modified>
  <cp:revision>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